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EF3EEB" w:rsidRDefault="00653B9E">
      <w:pPr>
        <w:widowControl w:val="0"/>
        <w:ind w:right="-40"/>
        <w:jc w:val="center"/>
        <w:rPr>
          <w:b/>
        </w:rPr>
      </w:pPr>
      <w:r>
        <w:rPr>
          <w:b/>
        </w:rPr>
        <w:t>Regulamin Ankiety Kolekcjonerów Kapsli Piwnych 2020</w:t>
      </w:r>
    </w:p>
    <w:p w14:paraId="00000002" w14:textId="77777777" w:rsidR="00EF3EEB" w:rsidRDefault="00653B9E">
      <w:pPr>
        <w:widowControl w:val="0"/>
        <w:spacing w:before="796" w:line="240" w:lineRule="auto"/>
        <w:ind w:left="-24" w:right="-40"/>
        <w:rPr>
          <w:b/>
        </w:rPr>
      </w:pPr>
      <w:r>
        <w:rPr>
          <w:b/>
        </w:rPr>
        <w:t xml:space="preserve">ZASADY OGÓLNE </w:t>
      </w:r>
    </w:p>
    <w:p w14:paraId="00000003" w14:textId="77777777" w:rsidR="00EF3EEB" w:rsidRDefault="00EF3EEB">
      <w:pPr>
        <w:widowControl w:val="0"/>
        <w:ind w:right="-40"/>
        <w:jc w:val="center"/>
        <w:rPr>
          <w:b/>
        </w:rPr>
      </w:pPr>
    </w:p>
    <w:p w14:paraId="00000004" w14:textId="77777777" w:rsidR="00EF3EEB" w:rsidRDefault="00653B9E">
      <w:pPr>
        <w:widowControl w:val="0"/>
        <w:numPr>
          <w:ilvl w:val="0"/>
          <w:numId w:val="2"/>
        </w:numPr>
        <w:ind w:left="425" w:right="-40"/>
        <w:jc w:val="both"/>
      </w:pPr>
      <w:r>
        <w:t>Ankieta jest bezpłatna i całkowicie dobrowolna.</w:t>
      </w:r>
    </w:p>
    <w:p w14:paraId="00000005" w14:textId="77777777" w:rsidR="00EF3EEB" w:rsidRDefault="00653B9E">
      <w:pPr>
        <w:widowControl w:val="0"/>
        <w:numPr>
          <w:ilvl w:val="0"/>
          <w:numId w:val="2"/>
        </w:numPr>
        <w:ind w:left="425" w:right="-40"/>
        <w:jc w:val="both"/>
      </w:pPr>
      <w:r>
        <w:t>W Ankiecie może wziąć udział każdy, kto zbiera kapsle bez względu na wiek, płeć czy wielkość kolekcji.</w:t>
      </w:r>
    </w:p>
    <w:p w14:paraId="00000008" w14:textId="0CE4E276" w:rsidR="00EF3EEB" w:rsidRDefault="00653B9E">
      <w:pPr>
        <w:widowControl w:val="0"/>
        <w:numPr>
          <w:ilvl w:val="0"/>
          <w:numId w:val="2"/>
        </w:numPr>
        <w:ind w:left="425" w:right="-40"/>
        <w:jc w:val="both"/>
      </w:pPr>
      <w:r>
        <w:t>Przyjmowane będą tylko zgłoszenia elektroniczne, na podstawie wypełnionego formularza Ankiety, na podstawie udostępnionego wzoru w pliku w formacie XLSX. Zabrania się wszelkich modyfikacji wzoru formularza, w tym usuwania lub dodawania pól. Zmienione formularze nie będą brane pod uwagę. Nie będą przyjmowane żadnego rodzaju zdjęcia czy skany formularzy, jak również Ankiety papierowe.</w:t>
      </w:r>
    </w:p>
    <w:p w14:paraId="4F99EA51" w14:textId="77777777" w:rsidR="00653B9E" w:rsidRDefault="00653B9E" w:rsidP="00653B9E">
      <w:pPr>
        <w:widowControl w:val="0"/>
        <w:numPr>
          <w:ilvl w:val="0"/>
          <w:numId w:val="2"/>
        </w:numPr>
        <w:ind w:left="425" w:right="-40"/>
        <w:jc w:val="both"/>
      </w:pPr>
      <w:r>
        <w:t>W Ankiecie podajemy ilość kapsli, które posiadamy w kolekcji na dzień 31 grudzień 2020, godz. 24:00.</w:t>
      </w:r>
    </w:p>
    <w:p w14:paraId="58672230" w14:textId="0174DA56" w:rsidR="00653B9E" w:rsidRDefault="00653B9E" w:rsidP="00653B9E">
      <w:pPr>
        <w:widowControl w:val="0"/>
        <w:numPr>
          <w:ilvl w:val="0"/>
          <w:numId w:val="2"/>
        </w:numPr>
        <w:ind w:left="425" w:right="-40"/>
        <w:jc w:val="both"/>
      </w:pPr>
      <w:r>
        <w:t xml:space="preserve">Wypełniony formularz ankiety należy przesłać na adres </w:t>
      </w:r>
      <w:hyperlink r:id="rId7" w:history="1">
        <w:r w:rsidRPr="00D113BC">
          <w:rPr>
            <w:rStyle w:val="Hipercze"/>
          </w:rPr>
          <w:t>ankieta.kapsli@gmail.com</w:t>
        </w:r>
      </w:hyperlink>
      <w:r>
        <w:t xml:space="preserve"> w nieprzekraczalnym terminie </w:t>
      </w:r>
      <w:r w:rsidRPr="00653B9E">
        <w:rPr>
          <w:b/>
          <w:bCs/>
        </w:rPr>
        <w:t>do 20 stycznia 2021 r.</w:t>
      </w:r>
    </w:p>
    <w:p w14:paraId="654149BF" w14:textId="77777777" w:rsidR="00653B9E" w:rsidRDefault="00653B9E">
      <w:pPr>
        <w:widowControl w:val="0"/>
        <w:numPr>
          <w:ilvl w:val="0"/>
          <w:numId w:val="2"/>
        </w:numPr>
        <w:ind w:left="425" w:right="-40"/>
        <w:jc w:val="both"/>
      </w:pPr>
      <w:r>
        <w:t xml:space="preserve">Każdy uczestnik, przed przystąpieniem do uzupełniania pól formularza musi wypełnić zakładkę </w:t>
      </w:r>
      <w:r>
        <w:rPr>
          <w:b/>
        </w:rPr>
        <w:t>“DANE”</w:t>
      </w:r>
      <w:r>
        <w:t>, w której powinien podać swoje dane osobowe i odpowiedzieć na pytania poprzez wybór właściwej odpowiedzi.</w:t>
      </w:r>
    </w:p>
    <w:p w14:paraId="00000009" w14:textId="5EBF1119" w:rsidR="00EF3EEB" w:rsidRDefault="00653B9E" w:rsidP="00653B9E">
      <w:pPr>
        <w:widowControl w:val="0"/>
        <w:ind w:left="425" w:right="-40"/>
        <w:jc w:val="both"/>
      </w:pPr>
      <w:r w:rsidRPr="00653B9E">
        <w:rPr>
          <w:b/>
          <w:bCs/>
        </w:rPr>
        <w:t>UWAGA!!!</w:t>
      </w:r>
      <w:r>
        <w:t xml:space="preserve"> - brak odpowiedzi na niektóre pytania uniemożliwia wypełnienie właściwych pól ankiety w zakładce </w:t>
      </w:r>
      <w:r w:rsidRPr="00653B9E">
        <w:rPr>
          <w:b/>
          <w:bCs/>
        </w:rPr>
        <w:t>„POLSKA”</w:t>
      </w:r>
      <w:r>
        <w:t>.</w:t>
      </w:r>
    </w:p>
    <w:p w14:paraId="0000000A" w14:textId="130A4AD1" w:rsidR="00EF3EEB" w:rsidRDefault="00653B9E">
      <w:pPr>
        <w:widowControl w:val="0"/>
        <w:numPr>
          <w:ilvl w:val="0"/>
          <w:numId w:val="2"/>
        </w:numPr>
        <w:ind w:left="425" w:right="-40"/>
        <w:jc w:val="both"/>
      </w:pPr>
      <w:r>
        <w:t xml:space="preserve">Dane osobowe uczestników będą służyły tylko i wyłącznie na potrzeby Ankiety i zostaną podane w podsumowaniu Ankiety, </w:t>
      </w:r>
    </w:p>
    <w:p w14:paraId="0000000B" w14:textId="77777777" w:rsidR="00EF3EEB" w:rsidRDefault="00653B9E">
      <w:pPr>
        <w:widowControl w:val="0"/>
        <w:numPr>
          <w:ilvl w:val="0"/>
          <w:numId w:val="2"/>
        </w:numPr>
        <w:ind w:left="425" w:right="-40"/>
        <w:jc w:val="both"/>
      </w:pPr>
      <w:r>
        <w:t>Podsumowanie Ankiety zostanie rozesłane drogą elektroniczną tylko do uczestników Ankiety.</w:t>
      </w:r>
    </w:p>
    <w:p w14:paraId="0000000C" w14:textId="77777777" w:rsidR="00EF3EEB" w:rsidRDefault="00653B9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0" w:line="240" w:lineRule="auto"/>
        <w:ind w:left="-24" w:right="-40"/>
        <w:rPr>
          <w:b/>
        </w:rPr>
      </w:pPr>
      <w:r>
        <w:rPr>
          <w:b/>
        </w:rPr>
        <w:t xml:space="preserve">ZASADY ZLICZANIA KAPSLI POLSKICH </w:t>
      </w:r>
    </w:p>
    <w:p w14:paraId="0000000D" w14:textId="77777777" w:rsidR="00EF3EEB" w:rsidRDefault="00EF3EEB">
      <w:pPr>
        <w:widowControl w:val="0"/>
        <w:pBdr>
          <w:top w:val="nil"/>
          <w:left w:val="nil"/>
          <w:bottom w:val="nil"/>
          <w:right w:val="nil"/>
          <w:between w:val="nil"/>
        </w:pBdr>
        <w:ind w:right="-40"/>
        <w:jc w:val="center"/>
        <w:rPr>
          <w:b/>
        </w:rPr>
      </w:pPr>
    </w:p>
    <w:p w14:paraId="0000000E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</w:pPr>
      <w:r>
        <w:t xml:space="preserve">Liczbę kapsli polskich podajemy w zakładce </w:t>
      </w:r>
      <w:r>
        <w:rPr>
          <w:b/>
        </w:rPr>
        <w:t>“POLSKA”</w:t>
      </w:r>
      <w:r>
        <w:t>.</w:t>
      </w:r>
    </w:p>
    <w:p w14:paraId="0000000F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</w:pPr>
      <w:r>
        <w:t>Do ankiety zgłaszamy kapsle piwne i niepiwne.</w:t>
      </w:r>
    </w:p>
    <w:p w14:paraId="00000010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Dla poszczególnych browarów wpisujemy wszystkie kapsle posiadające jakikolwiek nadruk, niezależnie jaką techniką został wykonany (nadruk klasyczny, </w:t>
      </w:r>
      <w:proofErr w:type="spellStart"/>
      <w:r>
        <w:t>tampodruk</w:t>
      </w:r>
      <w:proofErr w:type="spellEnd"/>
      <w:r>
        <w:t xml:space="preserve">, </w:t>
      </w:r>
      <w:proofErr w:type="spellStart"/>
      <w:r>
        <w:t>laserodruk</w:t>
      </w:r>
      <w:proofErr w:type="spellEnd"/>
      <w:r>
        <w:t>, nadruk drukarką igłową jak na kapslach zastępczych, naklejka, owijka foliowa itp.).</w:t>
      </w:r>
    </w:p>
    <w:p w14:paraId="00000011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Liczbę kapsli podajemy w wyznaczone pola zakładki </w:t>
      </w:r>
      <w:r>
        <w:rPr>
          <w:b/>
        </w:rPr>
        <w:t>“POLSKA”</w:t>
      </w:r>
      <w:r>
        <w:t xml:space="preserve"> według kryteriów jakimi kierujemy się powiększając swoją kolekcję - sposób zliczania określamy odpowiadając na pytanie nr 1 w zakładce </w:t>
      </w:r>
      <w:r>
        <w:rPr>
          <w:b/>
        </w:rPr>
        <w:t>“DANE”</w:t>
      </w:r>
      <w:r>
        <w:t xml:space="preserve"> formularza. </w:t>
      </w:r>
    </w:p>
    <w:p w14:paraId="00000012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</w:pPr>
      <w:r>
        <w:t xml:space="preserve">Polskie kapsle piwne możemy wpisać do Ankiety na trzy sposoby: </w:t>
      </w:r>
    </w:p>
    <w:p w14:paraId="00000013" w14:textId="13B63E36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 xml:space="preserve">kapsle dzielimy na browary, kierując się rzetelną informacją, gdzie piwo zostało uwarzone, w tym celu pomocna jest strona Roberta </w:t>
      </w:r>
      <w:proofErr w:type="spellStart"/>
      <w:r>
        <w:t>Szyndela</w:t>
      </w:r>
      <w:proofErr w:type="spellEnd"/>
      <w:r>
        <w:t xml:space="preserve"> (</w:t>
      </w:r>
      <w:hyperlink r:id="rId8">
        <w:r>
          <w:rPr>
            <w:color w:val="1155CC"/>
            <w:u w:val="single"/>
          </w:rPr>
          <w:t>www.kapsle.webd.pl</w:t>
        </w:r>
      </w:hyperlink>
      <w:r>
        <w:t xml:space="preserve">) - w zakładce </w:t>
      </w:r>
      <w:r>
        <w:rPr>
          <w:b/>
        </w:rPr>
        <w:t>“DANE”</w:t>
      </w:r>
      <w:r>
        <w:t xml:space="preserve"> na pytanie nr 1 należy udzielić odpowiedzi </w:t>
      </w:r>
      <w:r w:rsidR="009100EC">
        <w:t>„WG MIEJSCA WARZENIA”</w:t>
      </w:r>
      <w:r>
        <w:t xml:space="preserve">, roboczo osoby dołączające w ten sposób nazwano dalej </w:t>
      </w:r>
      <w:r>
        <w:rPr>
          <w:b/>
        </w:rPr>
        <w:t>Kolekcjonerami A</w:t>
      </w:r>
      <w:r>
        <w:t xml:space="preserve">; </w:t>
      </w:r>
    </w:p>
    <w:p w14:paraId="00000014" w14:textId="7A661494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>kapsle dzielimy na browary, kierując się informacjami w Katalogu Kapsli Polskich P. Kamienieckiego (</w:t>
      </w:r>
      <w:hyperlink r:id="rId9">
        <w:r>
          <w:rPr>
            <w:color w:val="1155CC"/>
            <w:u w:val="single"/>
          </w:rPr>
          <w:t>www.katalogkapsli.pl</w:t>
        </w:r>
      </w:hyperlink>
      <w:r>
        <w:t xml:space="preserve">) - w zakładce </w:t>
      </w:r>
      <w:r>
        <w:rPr>
          <w:b/>
        </w:rPr>
        <w:t>“DANE”</w:t>
      </w:r>
      <w:r>
        <w:t xml:space="preserve"> na pytanie nr 1 należy udzielić odpowiedzi </w:t>
      </w:r>
      <w:r w:rsidR="009100EC">
        <w:t xml:space="preserve">„WG </w:t>
      </w:r>
      <w:r w:rsidR="009100EC">
        <w:t>KATALOGU</w:t>
      </w:r>
      <w:r w:rsidR="009100EC">
        <w:t>”</w:t>
      </w:r>
      <w:r>
        <w:t xml:space="preserve"> (dalej: Kolekcjonerzy B);</w:t>
      </w:r>
    </w:p>
    <w:p w14:paraId="00000015" w14:textId="6D25E691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 xml:space="preserve">pozostali Kolekcjonerzy wpisują jedynie ogólną liczbę piwnych kapsli polskich poza kapslami z tabel </w:t>
      </w:r>
      <w:r>
        <w:rPr>
          <w:b/>
        </w:rPr>
        <w:t>“KAPSLE POLSKIE POZA ANKIETĄ”</w:t>
      </w:r>
      <w:r>
        <w:t xml:space="preserve"> - w zakładce </w:t>
      </w:r>
      <w:r>
        <w:rPr>
          <w:b/>
        </w:rPr>
        <w:t>“DANE”</w:t>
      </w:r>
      <w:r>
        <w:t xml:space="preserve"> na pytanie nr 1 należy udzielić odpowiedzi </w:t>
      </w:r>
      <w:r w:rsidR="009100EC">
        <w:t>„BEZ PODZIAŁU”</w:t>
      </w:r>
      <w:r>
        <w:t xml:space="preserve"> (</w:t>
      </w:r>
      <w:r>
        <w:rPr>
          <w:b/>
        </w:rPr>
        <w:t>Kolekcjonerzy C</w:t>
      </w:r>
      <w:r>
        <w:t>).</w:t>
      </w:r>
    </w:p>
    <w:p w14:paraId="00000016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lastRenderedPageBreak/>
        <w:t xml:space="preserve">Dla </w:t>
      </w:r>
      <w:r>
        <w:rPr>
          <w:b/>
        </w:rPr>
        <w:t>Kolekcjonerów A</w:t>
      </w:r>
      <w:r>
        <w:t>:</w:t>
      </w:r>
    </w:p>
    <w:p w14:paraId="00000017" w14:textId="77777777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>Jeżeli browar został zamknięty a marki piwa nadal są warzone w innym browarze (np. piwo „Królewskie” w browarze Warka, lub “Piast” w browarze Brzesko), kapsle dopisujemy do browaru, który piwo uwarzył. Dopisywanie współczesnych kapsli do zamkniętego browaru jest niedopuszczalne!</w:t>
      </w:r>
    </w:p>
    <w:p w14:paraId="00000018" w14:textId="77777777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>Kapsle browarów kontraktowych wpisujemy do browarów, gdzie piwo zostało uwarzone. Dopisywanie kapsli do pola nr 210 “Browary kontraktowe” jest niedopuszczalne!</w:t>
      </w:r>
    </w:p>
    <w:p w14:paraId="00000019" w14:textId="77777777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>Kapsle browarów, które zaczynały jako kontraktowe a teraz mają własne zakłady, wpisujemy do browarów, gdzie piwo zostało po raz pierwszy uwarzone.</w:t>
      </w:r>
    </w:p>
    <w:p w14:paraId="0000001A" w14:textId="77777777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 xml:space="preserve">Kapsle piw zagranicznych produkowanych w Polsce na licencji (np. Heineken, Carlsberg, </w:t>
      </w:r>
      <w:proofErr w:type="spellStart"/>
      <w:r>
        <w:t>Kozel</w:t>
      </w:r>
      <w:proofErr w:type="spellEnd"/>
      <w:r>
        <w:t xml:space="preserve"> itp.) wpisujemy do browaru, gdzie piwo zostało po raz pierwszy uwarzone.</w:t>
      </w:r>
    </w:p>
    <w:p w14:paraId="0000001B" w14:textId="77777777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>Kapsle piw produkowanych na eksport wpisujemy do browaru, gdzie zostały uwarzone.</w:t>
      </w:r>
    </w:p>
    <w:p w14:paraId="0000001C" w14:textId="77777777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 w:hanging="283"/>
        <w:jc w:val="both"/>
      </w:pPr>
      <w:r>
        <w:t>Kapsle marek piw produkowanych na zlecenie (np. Argus, Kustosz itp.) wpisujemy do browarów, gdzie zostały faktycznie uwarzone.</w:t>
      </w:r>
    </w:p>
    <w:p w14:paraId="0000001D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Dla </w:t>
      </w:r>
      <w:r>
        <w:rPr>
          <w:b/>
        </w:rPr>
        <w:t>Kolekcjonerów B</w:t>
      </w:r>
      <w:r>
        <w:t>:</w:t>
      </w:r>
    </w:p>
    <w:p w14:paraId="0000001E" w14:textId="77777777" w:rsidR="00EF3EEB" w:rsidRDefault="00653B9E">
      <w:pPr>
        <w:widowControl w:val="0"/>
        <w:numPr>
          <w:ilvl w:val="1"/>
          <w:numId w:val="1"/>
        </w:numPr>
        <w:ind w:left="708" w:right="-40" w:hanging="283"/>
        <w:jc w:val="both"/>
      </w:pPr>
      <w:r>
        <w:t>Jeżeli browar został zamknięty a marki piwa nadal są warzone w innym browarze (np. piwo „Królewskie” w browarze Warka, lub “Piast” w browarze Brzesko), kapsle dopisujemy do browaru macierzystego, np. piwo „Królewskie” do browaru Warszawa, a “Piast” do browaru Wrocław (Piast).</w:t>
      </w:r>
    </w:p>
    <w:p w14:paraId="0000001F" w14:textId="77777777" w:rsidR="00EF3EEB" w:rsidRDefault="00653B9E">
      <w:pPr>
        <w:widowControl w:val="0"/>
        <w:numPr>
          <w:ilvl w:val="1"/>
          <w:numId w:val="1"/>
        </w:numPr>
        <w:ind w:left="708" w:right="-40" w:hanging="283"/>
        <w:jc w:val="both"/>
      </w:pPr>
      <w:r>
        <w:t>Wszystkie kapsle browarów kontraktowych wpisujemy do pola “Browary kontraktowe”.</w:t>
      </w:r>
    </w:p>
    <w:p w14:paraId="00000020" w14:textId="77777777" w:rsidR="00EF3EEB" w:rsidRDefault="00653B9E">
      <w:pPr>
        <w:widowControl w:val="0"/>
        <w:numPr>
          <w:ilvl w:val="1"/>
          <w:numId w:val="1"/>
        </w:numPr>
        <w:ind w:left="708" w:right="-40" w:hanging="283"/>
        <w:jc w:val="both"/>
      </w:pPr>
      <w:r>
        <w:t>Wszystkie kapsle browarów, które zaczynały jako kontraktowe a teraz mają własne zakłady, wpisujemy do obecnych browarów, np. Budziszyn (Perun), Lębork (Ale Browar).</w:t>
      </w:r>
    </w:p>
    <w:p w14:paraId="00000021" w14:textId="77777777" w:rsidR="00EF3EEB" w:rsidRDefault="00653B9E">
      <w:pPr>
        <w:widowControl w:val="0"/>
        <w:numPr>
          <w:ilvl w:val="1"/>
          <w:numId w:val="1"/>
        </w:numPr>
        <w:ind w:left="708" w:right="-40" w:hanging="283"/>
        <w:jc w:val="both"/>
      </w:pPr>
      <w:r>
        <w:t xml:space="preserve">Wszystkie kapsle piw zagranicznych produkowanych w Polsce na licencji (np. Heineken, Carlsberg, </w:t>
      </w:r>
      <w:proofErr w:type="spellStart"/>
      <w:r>
        <w:t>Kozel</w:t>
      </w:r>
      <w:proofErr w:type="spellEnd"/>
      <w:r>
        <w:t xml:space="preserve"> itp.) wpisujemy do pola “Kapsle marek zagranicznych warzonych na licencji”</w:t>
      </w:r>
    </w:p>
    <w:p w14:paraId="00000022" w14:textId="77777777" w:rsidR="00EF3EEB" w:rsidRDefault="00653B9E">
      <w:pPr>
        <w:widowControl w:val="0"/>
        <w:numPr>
          <w:ilvl w:val="1"/>
          <w:numId w:val="1"/>
        </w:numPr>
        <w:ind w:left="708" w:right="-40" w:hanging="283"/>
        <w:jc w:val="both"/>
      </w:pPr>
      <w:r>
        <w:t>Kapsle piw produkowanych na eksport wpisujemy do browaru, gdzie zostały uwarzone.</w:t>
      </w:r>
    </w:p>
    <w:p w14:paraId="00000023" w14:textId="77777777" w:rsidR="00EF3EEB" w:rsidRDefault="00653B9E">
      <w:pPr>
        <w:widowControl w:val="0"/>
        <w:numPr>
          <w:ilvl w:val="1"/>
          <w:numId w:val="1"/>
        </w:numPr>
        <w:ind w:left="708" w:right="-40" w:hanging="283"/>
        <w:jc w:val="both"/>
      </w:pPr>
      <w:r>
        <w:t>Kapsle marek piw produkowanych na zlecenie (np. Argus, Kustosz itp.) wpisujemy do pola “Kapsle marek produkowanych na zlecenie”.</w:t>
      </w:r>
    </w:p>
    <w:p w14:paraId="00000024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>Wszystkie kapsle z piwa marki Tatra” wpisujemy do browaru Leżajsk.</w:t>
      </w:r>
    </w:p>
    <w:p w14:paraId="00000025" w14:textId="01B9D19C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Odwrotki wpisujemy do ogólnej liczby kapsli danego browaru, wg przyjętego sposobu wypełniania ankiety (patrz pkt 5). Jeśli np. browar wydał </w:t>
      </w:r>
      <w:r>
        <w:rPr>
          <w:b/>
        </w:rPr>
        <w:t>2</w:t>
      </w:r>
      <w:r>
        <w:t xml:space="preserve"> szt. kapsli bez odwrotek i </w:t>
      </w:r>
      <w:r>
        <w:rPr>
          <w:b/>
        </w:rPr>
        <w:t>26</w:t>
      </w:r>
      <w:r>
        <w:t xml:space="preserve"> różnych odwrote</w:t>
      </w:r>
      <w:r w:rsidR="009D4133">
        <w:t>k,</w:t>
      </w:r>
      <w:r>
        <w:t xml:space="preserve"> to w pole w kolumnie </w:t>
      </w:r>
      <w:r>
        <w:rPr>
          <w:b/>
        </w:rPr>
        <w:t>“Ogółem”</w:t>
      </w:r>
      <w:r>
        <w:t xml:space="preserve"> wpisujemy łączną liczbę </w:t>
      </w:r>
      <w:r>
        <w:rPr>
          <w:b/>
        </w:rPr>
        <w:t>28</w:t>
      </w:r>
      <w:r>
        <w:t>.</w:t>
      </w:r>
    </w:p>
    <w:p w14:paraId="00000026" w14:textId="22220FC3" w:rsidR="00EF3EEB" w:rsidRPr="009D4133" w:rsidRDefault="00653B9E">
      <w:pPr>
        <w:widowControl w:val="0"/>
        <w:pBdr>
          <w:top w:val="nil"/>
          <w:left w:val="nil"/>
          <w:bottom w:val="nil"/>
          <w:right w:val="nil"/>
          <w:between w:val="nil"/>
        </w:pBdr>
        <w:ind w:left="850" w:right="-40" w:hanging="425"/>
        <w:jc w:val="both"/>
      </w:pPr>
      <w:r w:rsidRPr="009D4133">
        <w:rPr>
          <w:b/>
        </w:rPr>
        <w:t>UWAGA!</w:t>
      </w:r>
      <w:r w:rsidRPr="009D4133">
        <w:t xml:space="preserve"> Wyjątki stanowią odwrotki “Bydgoszcz - Kujawiak”, „Głubczyce - </w:t>
      </w:r>
      <w:proofErr w:type="spellStart"/>
      <w:r w:rsidRPr="009D4133">
        <w:t>Brax</w:t>
      </w:r>
      <w:proofErr w:type="spellEnd"/>
      <w:r w:rsidRPr="009D4133">
        <w:t xml:space="preserve">”, „Poznań - Lech 10,5” i „Poznań - Lech </w:t>
      </w:r>
      <w:proofErr w:type="spellStart"/>
      <w:r w:rsidRPr="009D4133">
        <w:t>Pils</w:t>
      </w:r>
      <w:proofErr w:type="spellEnd"/>
      <w:r w:rsidRPr="009D4133">
        <w:t>” itd. W te pola wpisujemy tylko kapsl</w:t>
      </w:r>
      <w:r w:rsidR="00776F10">
        <w:t>e</w:t>
      </w:r>
      <w:r w:rsidRPr="009D4133">
        <w:t xml:space="preserve"> z nadrukami od spodu. </w:t>
      </w:r>
    </w:p>
    <w:p w14:paraId="00000027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Serie wpisujemy do ogólnej liczby kapsli danego browaru, wg przyjętego sposobu wypełniania ankiety (patrz pkt 5). </w:t>
      </w:r>
    </w:p>
    <w:p w14:paraId="00000028" w14:textId="77777777" w:rsidR="00EF3EEB" w:rsidRDefault="00653B9E">
      <w:pPr>
        <w:widowControl w:val="0"/>
        <w:pBdr>
          <w:top w:val="nil"/>
          <w:left w:val="nil"/>
          <w:bottom w:val="nil"/>
          <w:right w:val="nil"/>
          <w:between w:val="nil"/>
        </w:pBdr>
        <w:ind w:left="850" w:right="-40" w:hanging="425"/>
        <w:jc w:val="both"/>
      </w:pPr>
      <w:r>
        <w:rPr>
          <w:b/>
        </w:rPr>
        <w:t xml:space="preserve">UWAGA! </w:t>
      </w:r>
      <w:r>
        <w:t xml:space="preserve">Wyjątki stanowią serie wymienione u dołu formularza pod hasłem </w:t>
      </w:r>
      <w:r>
        <w:rPr>
          <w:b/>
        </w:rPr>
        <w:t>“KAPSLE POZA ANKIETĄ”</w:t>
      </w:r>
      <w:r>
        <w:t>.</w:t>
      </w:r>
    </w:p>
    <w:p w14:paraId="00000029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Dodatkowo można wypełnić kolumny </w:t>
      </w:r>
      <w:r>
        <w:rPr>
          <w:b/>
        </w:rPr>
        <w:t>“Odwrotki”</w:t>
      </w:r>
      <w:r>
        <w:t xml:space="preserve"> i </w:t>
      </w:r>
      <w:r>
        <w:rPr>
          <w:b/>
        </w:rPr>
        <w:t>“Dziewice”</w:t>
      </w:r>
      <w:r>
        <w:t>.</w:t>
      </w:r>
    </w:p>
    <w:p w14:paraId="0000002A" w14:textId="77777777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/>
        <w:jc w:val="both"/>
      </w:pPr>
      <w:r>
        <w:t xml:space="preserve">W kolumnie “Odwrotki” wpisujemy liczbę odwrotek z danego browaru, które posiadamy. Liczba ta powinna stanowić część zbioru dla danego browaru, a więc liczba podana w kolumnie </w:t>
      </w:r>
      <w:r>
        <w:rPr>
          <w:b/>
        </w:rPr>
        <w:t>“Odwrotki”</w:t>
      </w:r>
      <w:r>
        <w:t xml:space="preserve"> nie może być wyższa od liczby w kolumnie </w:t>
      </w:r>
      <w:r>
        <w:rPr>
          <w:b/>
        </w:rPr>
        <w:t>“Ogółem”</w:t>
      </w:r>
      <w:r>
        <w:t>.</w:t>
      </w:r>
    </w:p>
    <w:p w14:paraId="0000002B" w14:textId="77777777" w:rsidR="00EF3EEB" w:rsidRDefault="00653B9E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right="-40"/>
        <w:jc w:val="both"/>
      </w:pPr>
      <w:r>
        <w:t xml:space="preserve">W kolumnie “Dziewice” wpisujemy liczbę kapsli niebutelkowanych z danego browaru, które posiadamy. Liczba ta może stanowić całość lub część zbioru dla danego browaru, a więc liczba podana w kolumnie </w:t>
      </w:r>
      <w:r>
        <w:rPr>
          <w:b/>
        </w:rPr>
        <w:t>“Dziewice”</w:t>
      </w:r>
      <w:r>
        <w:t xml:space="preserve"> nie może być wyższa od liczby w kolumnie </w:t>
      </w:r>
      <w:r>
        <w:rPr>
          <w:b/>
        </w:rPr>
        <w:t>“Ogółem”</w:t>
      </w:r>
      <w:r>
        <w:t>.</w:t>
      </w:r>
    </w:p>
    <w:p w14:paraId="0000002C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Pole </w:t>
      </w:r>
      <w:r>
        <w:rPr>
          <w:b/>
        </w:rPr>
        <w:t>“Browary kontraktowe”</w:t>
      </w:r>
      <w:r>
        <w:t xml:space="preserve"> wypełniają tylko </w:t>
      </w:r>
      <w:r>
        <w:rPr>
          <w:b/>
        </w:rPr>
        <w:t>Kolekcjonerzy B</w:t>
      </w:r>
      <w:r>
        <w:t xml:space="preserve">. W pole należy wpisać </w:t>
      </w:r>
      <w:r>
        <w:lastRenderedPageBreak/>
        <w:t xml:space="preserve">łączną liczbę kapsli z browarów kontraktowych, którą posiadamy w kolekcji. </w:t>
      </w:r>
    </w:p>
    <w:p w14:paraId="0000002D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Pole </w:t>
      </w:r>
      <w:r>
        <w:rPr>
          <w:b/>
        </w:rPr>
        <w:t>“Rozlewnie”</w:t>
      </w:r>
      <w:r>
        <w:t xml:space="preserve"> wypełniają tylko </w:t>
      </w:r>
      <w:r>
        <w:rPr>
          <w:b/>
        </w:rPr>
        <w:t>Kolekcjonerzy A i B</w:t>
      </w:r>
      <w:r>
        <w:t xml:space="preserve">. W pole należy wpisać łączną liczbę kapsli z rozlewni, którą posiadamy w kolekcji. </w:t>
      </w:r>
    </w:p>
    <w:p w14:paraId="0000002E" w14:textId="77777777" w:rsidR="00EF3EEB" w:rsidRDefault="00653B9E">
      <w:pPr>
        <w:widowControl w:val="0"/>
        <w:pBdr>
          <w:top w:val="nil"/>
          <w:left w:val="nil"/>
          <w:bottom w:val="nil"/>
          <w:right w:val="nil"/>
          <w:between w:val="nil"/>
        </w:pBdr>
        <w:ind w:left="850" w:right="-40" w:hanging="425"/>
        <w:jc w:val="both"/>
      </w:pPr>
      <w:r>
        <w:rPr>
          <w:b/>
        </w:rPr>
        <w:t>UWAGA!</w:t>
      </w:r>
      <w:r>
        <w:t xml:space="preserve"> Do tej kategorii zaliczamy również kapsel(-le) z Łęgu (Mak-Pol) w katalogu ujęte jako “Zastępcze”</w:t>
      </w:r>
    </w:p>
    <w:p w14:paraId="0000002F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Pole </w:t>
      </w:r>
      <w:r>
        <w:rPr>
          <w:b/>
        </w:rPr>
        <w:t>“Kapsle marek zagranicznych warzonych na licencji”</w:t>
      </w:r>
      <w:r>
        <w:t xml:space="preserve"> wypełniają tylko </w:t>
      </w:r>
      <w:r>
        <w:rPr>
          <w:b/>
        </w:rPr>
        <w:t>Kolekcjonerzy B.</w:t>
      </w:r>
      <w:r>
        <w:t xml:space="preserve"> W pole należy wpisać łączną liczbę kapsli z piw zagranicznych produkowanych w Polsce na licencji (np. Heineken, Carlsberg, </w:t>
      </w:r>
      <w:proofErr w:type="spellStart"/>
      <w:r>
        <w:t>Kozel</w:t>
      </w:r>
      <w:proofErr w:type="spellEnd"/>
      <w:r>
        <w:t xml:space="preserve"> itp.), którą posiadamy w kolekcji.</w:t>
      </w:r>
    </w:p>
    <w:p w14:paraId="00000030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Pole </w:t>
      </w:r>
      <w:r>
        <w:rPr>
          <w:b/>
        </w:rPr>
        <w:t>“Kapsle marek produkowanych na zlecenie”</w:t>
      </w:r>
      <w:r>
        <w:t xml:space="preserve"> wypełniają tylko </w:t>
      </w:r>
      <w:r>
        <w:rPr>
          <w:b/>
        </w:rPr>
        <w:t>Kolekcjonerzy B.</w:t>
      </w:r>
      <w:r>
        <w:t xml:space="preserve"> W pole należy wpisać łączną liczbę kapsli z piw marek produkowanych na zlecenie (np. Argus, Kustosz itp.), którą posiadamy w kolekcji.</w:t>
      </w:r>
    </w:p>
    <w:p w14:paraId="00000031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Pole </w:t>
      </w:r>
      <w:r>
        <w:rPr>
          <w:b/>
        </w:rPr>
        <w:t>“Kapsle niezidentyfikowane”</w:t>
      </w:r>
      <w:r>
        <w:t xml:space="preserve"> wypełniają tylko </w:t>
      </w:r>
      <w:r>
        <w:rPr>
          <w:b/>
        </w:rPr>
        <w:t>Kolekcjonerzy A i B</w:t>
      </w:r>
      <w:r>
        <w:t>. W to pole wpisujemy łączną liczbę kapsli, których nie udało nam się przypisać do innego pola Ankiety.</w:t>
      </w:r>
    </w:p>
    <w:p w14:paraId="00000032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Pozostałe rodzaje kapsli (np. Browary Domowe, Giełdowe, Okolicznościowe, Kolekcjonerskie, </w:t>
      </w:r>
      <w:r w:rsidRPr="009D4133">
        <w:t>Repliki)</w:t>
      </w:r>
      <w:r>
        <w:t xml:space="preserve"> wpisujemy w odpowiednie pola kategorii </w:t>
      </w:r>
      <w:r>
        <w:rPr>
          <w:b/>
        </w:rPr>
        <w:t>“KAPSLE POLSKIE POZA ANKIETĄ”</w:t>
      </w:r>
    </w:p>
    <w:p w14:paraId="00000033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Pseudo browarniane serie wpisujemy w pole </w:t>
      </w:r>
      <w:r>
        <w:rPr>
          <w:b/>
        </w:rPr>
        <w:t>„Kapsle Reklamowe”</w:t>
      </w:r>
      <w:r>
        <w:t>.</w:t>
      </w:r>
    </w:p>
    <w:p w14:paraId="00000034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W polu </w:t>
      </w:r>
      <w:r>
        <w:rPr>
          <w:b/>
        </w:rPr>
        <w:t>“Kapsle z nadrukiem laserowym”</w:t>
      </w:r>
      <w:r>
        <w:t xml:space="preserve"> wpisujemy tylko kapsle z nadrukami laserowymi, takimi jak: „BR. KMICIC…” czy „BROWINT” itp. na dole tabelki poniżej ostatniego browaru stacjonarnego.</w:t>
      </w:r>
    </w:p>
    <w:p w14:paraId="00000035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W poszczególne pola tabeli </w:t>
      </w:r>
      <w:r>
        <w:rPr>
          <w:b/>
        </w:rPr>
        <w:t>„KODY”</w:t>
      </w:r>
      <w:r>
        <w:t xml:space="preserve"> wpisujemy 4-znakowe i 7-znakowe kody drukowane z piw: „Bosman”, „Kasztelan”, „Piast” i „Harnaś” oraz „Carlsberg”</w:t>
      </w:r>
    </w:p>
    <w:p w14:paraId="00000036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W poszczególne pola tabeli </w:t>
      </w:r>
      <w:r>
        <w:rPr>
          <w:b/>
        </w:rPr>
        <w:t xml:space="preserve">“Nakrętki” </w:t>
      </w:r>
      <w:r>
        <w:t>wpisujemy nakrętki PET i z wódki.</w:t>
      </w:r>
    </w:p>
    <w:p w14:paraId="00000037" w14:textId="77777777" w:rsidR="00EF3EEB" w:rsidRDefault="00653B9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>Nie dodajemy do Ankiety kapsli z różnymi kodami nadrukowanymi laserowo, z piw takich jak np.: „Lech”, „Tyskie” czy „Dębowe Mocne”.</w:t>
      </w:r>
    </w:p>
    <w:p w14:paraId="00000038" w14:textId="77777777" w:rsidR="00EF3EEB" w:rsidRDefault="00653B9E">
      <w:pPr>
        <w:widowControl w:val="0"/>
        <w:spacing w:before="400" w:line="240" w:lineRule="auto"/>
        <w:ind w:left="-24" w:right="-40"/>
        <w:rPr>
          <w:b/>
        </w:rPr>
      </w:pPr>
      <w:r>
        <w:rPr>
          <w:b/>
        </w:rPr>
        <w:t xml:space="preserve">ZASADY ZLICZANIA KAPSLI ZAGRANICZNYCH </w:t>
      </w:r>
    </w:p>
    <w:p w14:paraId="00000039" w14:textId="77777777" w:rsidR="00EF3EEB" w:rsidRDefault="00EF3EEB">
      <w:pPr>
        <w:widowControl w:val="0"/>
        <w:ind w:right="-40"/>
        <w:jc w:val="center"/>
        <w:rPr>
          <w:b/>
        </w:rPr>
      </w:pPr>
    </w:p>
    <w:p w14:paraId="0000003A" w14:textId="77777777" w:rsidR="00EF3EEB" w:rsidRDefault="00653B9E">
      <w:pPr>
        <w:widowControl w:val="0"/>
        <w:numPr>
          <w:ilvl w:val="0"/>
          <w:numId w:val="3"/>
        </w:numPr>
        <w:ind w:left="425" w:right="-40"/>
        <w:jc w:val="both"/>
      </w:pPr>
      <w:r>
        <w:t xml:space="preserve">Liczbę kapsli zagranicznych podajemy w zakładce </w:t>
      </w:r>
      <w:r>
        <w:rPr>
          <w:b/>
        </w:rPr>
        <w:t>“ZAGRANICA”</w:t>
      </w:r>
      <w:r>
        <w:t>.</w:t>
      </w:r>
    </w:p>
    <w:p w14:paraId="0000003B" w14:textId="77777777" w:rsidR="00EF3EEB" w:rsidRDefault="00653B9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Osoby, które nie dzielą kapsli zagranicznych na piwne i niepiwne, proszę o niewypełnianie zakładki </w:t>
      </w:r>
      <w:r>
        <w:rPr>
          <w:b/>
        </w:rPr>
        <w:t>„ZAGRANICA”</w:t>
      </w:r>
      <w:r>
        <w:t>. Ankieta ma na celu możliwość porównania  kolekcji z innymi kolekcjonerami!</w:t>
      </w:r>
    </w:p>
    <w:p w14:paraId="0000003C" w14:textId="77777777" w:rsidR="00EF3EEB" w:rsidRDefault="00653B9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>Kapsle rozdzielamy na poszczególne kraje i terytoria zależne ze stopniem autonomii.</w:t>
      </w:r>
    </w:p>
    <w:p w14:paraId="0000003D" w14:textId="77777777" w:rsidR="00EF3EEB" w:rsidRDefault="00653B9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W kolumnie </w:t>
      </w:r>
      <w:r>
        <w:rPr>
          <w:b/>
        </w:rPr>
        <w:t>“Piwne”</w:t>
      </w:r>
      <w:r>
        <w:t xml:space="preserve"> wpisujemy łączną liczbę kapsli z piw warzonych w danym kraju, które posiadamy w kolekcji.</w:t>
      </w:r>
    </w:p>
    <w:p w14:paraId="0000003E" w14:textId="77777777" w:rsidR="00EF3EEB" w:rsidRDefault="00653B9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W kolumnie </w:t>
      </w:r>
      <w:r>
        <w:rPr>
          <w:b/>
        </w:rPr>
        <w:t>“Niepiwne”</w:t>
      </w:r>
      <w:r>
        <w:t xml:space="preserve"> wpisujemy łączną liczbę kapsli z innych napojów (poza piwem) produkowanych w danym kraju, które posiadamy w kolekcji.</w:t>
      </w:r>
    </w:p>
    <w:p w14:paraId="0000003F" w14:textId="77777777" w:rsidR="00EF3EEB" w:rsidRDefault="00653B9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 xml:space="preserve">Tak jak w przypadku kapsli polskich w pole </w:t>
      </w:r>
      <w:r>
        <w:rPr>
          <w:b/>
        </w:rPr>
        <w:t>“Kapsle niezidentyfikowane”</w:t>
      </w:r>
      <w:r>
        <w:t xml:space="preserve"> wpisujemy wszystkie kapsle, których nie udało nam się rozpoznać i przypisać do konkretnego rodzaju i kraju.</w:t>
      </w:r>
    </w:p>
    <w:p w14:paraId="00000040" w14:textId="77777777" w:rsidR="00EF3EEB" w:rsidRDefault="00653B9E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5" w:right="-40"/>
        <w:jc w:val="both"/>
      </w:pPr>
      <w:r>
        <w:t>Osoby które nie identyfikują kraju pochodzenia kapsli, podają liczbę posiadanych kapsli w polu “</w:t>
      </w:r>
      <w:r>
        <w:rPr>
          <w:b/>
        </w:rPr>
        <w:t>Kapsle zagraniczne bez podziału</w:t>
      </w:r>
      <w:r>
        <w:t>”.</w:t>
      </w:r>
    </w:p>
    <w:p w14:paraId="00000041" w14:textId="77777777" w:rsidR="00EF3EEB" w:rsidRDefault="00EF3EEB"/>
    <w:sectPr w:rsidR="00EF3EEB">
      <w:footerReference w:type="default" r:id="rId10"/>
      <w:pgSz w:w="11909" w:h="16834"/>
      <w:pgMar w:top="850" w:right="1440" w:bottom="1108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CB2BBD" w14:textId="77777777" w:rsidR="001F1A78" w:rsidRDefault="00653B9E">
      <w:pPr>
        <w:spacing w:line="240" w:lineRule="auto"/>
      </w:pPr>
      <w:r>
        <w:separator/>
      </w:r>
    </w:p>
  </w:endnote>
  <w:endnote w:type="continuationSeparator" w:id="0">
    <w:p w14:paraId="5BA43796" w14:textId="77777777" w:rsidR="001F1A78" w:rsidRDefault="00653B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2" w14:textId="45190353" w:rsidR="00EF3EEB" w:rsidRDefault="00653B9E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DF939" w14:textId="77777777" w:rsidR="001F1A78" w:rsidRDefault="00653B9E">
      <w:pPr>
        <w:spacing w:line="240" w:lineRule="auto"/>
      </w:pPr>
      <w:r>
        <w:separator/>
      </w:r>
    </w:p>
  </w:footnote>
  <w:footnote w:type="continuationSeparator" w:id="0">
    <w:p w14:paraId="51AA48BC" w14:textId="77777777" w:rsidR="001F1A78" w:rsidRDefault="00653B9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EC501B"/>
    <w:multiLevelType w:val="multilevel"/>
    <w:tmpl w:val="AE440AC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47B05CDF"/>
    <w:multiLevelType w:val="multilevel"/>
    <w:tmpl w:val="43CEA20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36A2DB3"/>
    <w:multiLevelType w:val="multilevel"/>
    <w:tmpl w:val="C6BCA5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EEB"/>
    <w:rsid w:val="001F1A78"/>
    <w:rsid w:val="00653B9E"/>
    <w:rsid w:val="00776F10"/>
    <w:rsid w:val="009100EC"/>
    <w:rsid w:val="009D4133"/>
    <w:rsid w:val="00E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9C740"/>
  <w15:docId w15:val="{119CC626-38A7-4FFB-BEA6-69C64EE6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ipercze">
    <w:name w:val="Hyperlink"/>
    <w:basedOn w:val="Domylnaczcionkaakapitu"/>
    <w:uiPriority w:val="99"/>
    <w:unhideWhenUsed/>
    <w:rsid w:val="00653B9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3B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psle.webd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kieta.kapsli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katalogkapsli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1265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Rafał Adamski</cp:lastModifiedBy>
  <cp:revision>3</cp:revision>
  <dcterms:created xsi:type="dcterms:W3CDTF">2020-08-14T08:07:00Z</dcterms:created>
  <dcterms:modified xsi:type="dcterms:W3CDTF">2020-08-19T12:15:00Z</dcterms:modified>
</cp:coreProperties>
</file>